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3A7147E" w14:textId="77777777" w:rsidR="007A3410" w:rsidRDefault="009571C4">
      <w:pPr>
        <w:pStyle w:val="Title"/>
        <w:spacing w:line="240" w:lineRule="auto"/>
        <w:ind w:left="630" w:hanging="630"/>
        <w:contextualSpacing w:val="0"/>
      </w:pPr>
      <w:bookmarkStart w:id="0" w:name="h.btjlkrps51km" w:colFirst="0" w:colLast="0"/>
      <w:bookmarkEnd w:id="0"/>
      <w:r>
        <w:rPr>
          <w:b/>
          <w:sz w:val="24"/>
          <w:szCs w:val="24"/>
        </w:rPr>
        <w:t xml:space="preserve">Title: </w:t>
      </w:r>
      <w:r>
        <w:rPr>
          <w:sz w:val="24"/>
          <w:szCs w:val="24"/>
        </w:rPr>
        <w:t>Where could the Angola Yellow Fever outbreak spread next?</w:t>
      </w:r>
    </w:p>
    <w:p w14:paraId="4BCA127E" w14:textId="77777777" w:rsidR="007A3410" w:rsidRDefault="007A3410"/>
    <w:p w14:paraId="22345B1E" w14:textId="77777777" w:rsidR="007A3410" w:rsidRDefault="009571C4">
      <w:pPr>
        <w:spacing w:line="240" w:lineRule="auto"/>
      </w:pPr>
      <w:r>
        <w:rPr>
          <w:b/>
          <w:sz w:val="24"/>
          <w:szCs w:val="24"/>
          <w:highlight w:val="white"/>
        </w:rPr>
        <w:t>Authors (in order):</w:t>
      </w:r>
    </w:p>
    <w:p w14:paraId="4D986497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Toph Allen (Corresponding), M.P.H.</w:t>
      </w:r>
    </w:p>
    <w:p w14:paraId="6A57D4C3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EcoHealth Alliance</w:t>
      </w:r>
    </w:p>
    <w:p w14:paraId="468A29DC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460 West 34th street, 17th floor</w:t>
      </w:r>
    </w:p>
    <w:p w14:paraId="3D74C1C7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New York, NY 10001</w:t>
      </w:r>
    </w:p>
    <w:p w14:paraId="433AB580" w14:textId="77777777" w:rsidR="007A3410" w:rsidRDefault="009571C4">
      <w:pPr>
        <w:spacing w:line="240" w:lineRule="auto"/>
      </w:pPr>
      <w:hyperlink r:id="rId6">
        <w:r>
          <w:rPr>
            <w:sz w:val="24"/>
            <w:szCs w:val="24"/>
            <w:highlight w:val="white"/>
            <w:u w:val="single"/>
          </w:rPr>
          <w:t>allen@ecohealthalliance.org</w:t>
        </w:r>
      </w:hyperlink>
    </w:p>
    <w:p w14:paraId="3E51D0E8" w14:textId="77777777" w:rsidR="007A3410" w:rsidRDefault="007A3410">
      <w:pPr>
        <w:spacing w:line="240" w:lineRule="auto"/>
      </w:pPr>
    </w:p>
    <w:p w14:paraId="63C83337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Karissa Whiting, B.A.</w:t>
      </w:r>
    </w:p>
    <w:p w14:paraId="1261A424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EcoHealth Alliance</w:t>
      </w:r>
    </w:p>
    <w:p w14:paraId="46E2C6C7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460 West 34th street, 17th floor</w:t>
      </w:r>
    </w:p>
    <w:p w14:paraId="04F0A7FF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New York, NY 10001</w:t>
      </w:r>
    </w:p>
    <w:p w14:paraId="1F69A41A" w14:textId="77777777" w:rsidR="007A3410" w:rsidRDefault="007A3410">
      <w:pPr>
        <w:spacing w:line="240" w:lineRule="auto"/>
      </w:pPr>
    </w:p>
    <w:p w14:paraId="32C93158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Jeremy Lessing, B.A.</w:t>
      </w:r>
    </w:p>
    <w:p w14:paraId="6B76C3C6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EcoHealth Alliance</w:t>
      </w:r>
    </w:p>
    <w:p w14:paraId="464175B8" w14:textId="77777777" w:rsidR="007A3410" w:rsidRDefault="009571C4">
      <w:pPr>
        <w:spacing w:line="240" w:lineRule="auto"/>
      </w:pPr>
      <w:bookmarkStart w:id="1" w:name="_GoBack"/>
      <w:r>
        <w:rPr>
          <w:sz w:val="24"/>
          <w:szCs w:val="24"/>
          <w:highlight w:val="white"/>
        </w:rPr>
        <w:t>460 West 34th street, 17th floor</w:t>
      </w:r>
    </w:p>
    <w:bookmarkEnd w:id="1"/>
    <w:p w14:paraId="584DF82C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New York, NY 10001</w:t>
      </w:r>
    </w:p>
    <w:p w14:paraId="42369224" w14:textId="77777777" w:rsidR="007A3410" w:rsidRDefault="007A3410">
      <w:pPr>
        <w:spacing w:line="240" w:lineRule="auto"/>
      </w:pPr>
    </w:p>
    <w:p w14:paraId="429146F8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Andrew G. Huff, Ph.D., M.S.</w:t>
      </w:r>
    </w:p>
    <w:p w14:paraId="5A5C7467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Michigan Sta</w:t>
      </w:r>
      <w:r>
        <w:rPr>
          <w:sz w:val="24"/>
          <w:szCs w:val="24"/>
          <w:highlight w:val="white"/>
        </w:rPr>
        <w:t>te University</w:t>
      </w:r>
    </w:p>
    <w:p w14:paraId="27EA8B3B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College of Veterinary Medicine</w:t>
      </w:r>
    </w:p>
    <w:p w14:paraId="6BEC1AEA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784 Wilson Rd Room G-100</w:t>
      </w:r>
    </w:p>
    <w:p w14:paraId="5BD183F5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East Lansing, MI, 48824</w:t>
      </w:r>
    </w:p>
    <w:p w14:paraId="0FC03F13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(Previously EcoHealth Alliance</w:t>
      </w:r>
    </w:p>
    <w:p w14:paraId="5D40730C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460 West 34th street, 17th floor</w:t>
      </w:r>
    </w:p>
    <w:p w14:paraId="0C8A8794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New York, NY 10001)</w:t>
      </w:r>
    </w:p>
    <w:p w14:paraId="397FE1AD" w14:textId="77777777" w:rsidR="007A3410" w:rsidRDefault="007A3410">
      <w:pPr>
        <w:spacing w:line="240" w:lineRule="auto"/>
      </w:pPr>
    </w:p>
    <w:p w14:paraId="7A018A6D" w14:textId="77777777" w:rsidR="007A3410" w:rsidRDefault="007A3410">
      <w:pPr>
        <w:spacing w:line="240" w:lineRule="auto"/>
      </w:pPr>
    </w:p>
    <w:p w14:paraId="28287CF9" w14:textId="77777777" w:rsidR="007A3410" w:rsidRDefault="007A3410">
      <w:pPr>
        <w:spacing w:line="240" w:lineRule="auto"/>
      </w:pPr>
    </w:p>
    <w:p w14:paraId="344F1C39" w14:textId="77777777" w:rsidR="007A3410" w:rsidRDefault="007A3410">
      <w:pPr>
        <w:spacing w:line="240" w:lineRule="auto"/>
      </w:pPr>
    </w:p>
    <w:p w14:paraId="59FA8049" w14:textId="77777777" w:rsidR="007A3410" w:rsidRDefault="007A3410">
      <w:pPr>
        <w:spacing w:line="240" w:lineRule="auto"/>
      </w:pPr>
    </w:p>
    <w:p w14:paraId="7A185897" w14:textId="77777777" w:rsidR="007A3410" w:rsidRDefault="007A3410">
      <w:pPr>
        <w:spacing w:line="240" w:lineRule="auto"/>
      </w:pPr>
    </w:p>
    <w:p w14:paraId="130BA486" w14:textId="77777777" w:rsidR="007A3410" w:rsidRDefault="007A3410">
      <w:pPr>
        <w:spacing w:line="240" w:lineRule="auto"/>
      </w:pPr>
    </w:p>
    <w:p w14:paraId="40B37256" w14:textId="77777777" w:rsidR="007A3410" w:rsidRDefault="007A3410">
      <w:pPr>
        <w:spacing w:line="240" w:lineRule="auto"/>
      </w:pPr>
    </w:p>
    <w:p w14:paraId="3F3615EC" w14:textId="77777777" w:rsidR="007A3410" w:rsidRDefault="007A3410">
      <w:pPr>
        <w:spacing w:line="240" w:lineRule="auto"/>
      </w:pPr>
    </w:p>
    <w:p w14:paraId="18F3DFEB" w14:textId="77777777" w:rsidR="007A3410" w:rsidRDefault="007A3410">
      <w:pPr>
        <w:spacing w:line="240" w:lineRule="auto"/>
      </w:pPr>
    </w:p>
    <w:p w14:paraId="5EE20466" w14:textId="77777777" w:rsidR="007A3410" w:rsidRDefault="007A3410">
      <w:pPr>
        <w:spacing w:line="240" w:lineRule="auto"/>
      </w:pPr>
    </w:p>
    <w:p w14:paraId="1FCFA894" w14:textId="77777777" w:rsidR="007A3410" w:rsidRDefault="007A3410">
      <w:pPr>
        <w:spacing w:line="240" w:lineRule="auto"/>
      </w:pPr>
    </w:p>
    <w:p w14:paraId="7C830257" w14:textId="77777777" w:rsidR="007A3410" w:rsidRDefault="007A3410">
      <w:pPr>
        <w:spacing w:line="240" w:lineRule="auto"/>
      </w:pPr>
    </w:p>
    <w:p w14:paraId="48FDB5DF" w14:textId="77777777" w:rsidR="007A3410" w:rsidRDefault="007A3410">
      <w:pPr>
        <w:spacing w:line="240" w:lineRule="auto"/>
      </w:pPr>
    </w:p>
    <w:p w14:paraId="48370600" w14:textId="77777777" w:rsidR="007A3410" w:rsidRDefault="007A3410">
      <w:pPr>
        <w:spacing w:line="240" w:lineRule="auto"/>
      </w:pPr>
    </w:p>
    <w:p w14:paraId="01EE0D9D" w14:textId="77777777" w:rsidR="007A3410" w:rsidRDefault="007A3410">
      <w:pPr>
        <w:spacing w:line="240" w:lineRule="auto"/>
      </w:pPr>
    </w:p>
    <w:p w14:paraId="248CEAD2" w14:textId="77777777" w:rsidR="007A3410" w:rsidRDefault="007A3410">
      <w:pPr>
        <w:spacing w:line="240" w:lineRule="auto"/>
      </w:pPr>
    </w:p>
    <w:p w14:paraId="4D194944" w14:textId="77777777" w:rsidR="007A3410" w:rsidRDefault="007A3410">
      <w:pPr>
        <w:spacing w:line="240" w:lineRule="auto"/>
      </w:pPr>
    </w:p>
    <w:p w14:paraId="5E1C916A" w14:textId="77777777" w:rsidR="007A3410" w:rsidRDefault="007A3410">
      <w:pPr>
        <w:spacing w:line="240" w:lineRule="auto"/>
      </w:pPr>
    </w:p>
    <w:p w14:paraId="090375F0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 xml:space="preserve">In December 2015, a Yellow Fever outbreak was detected and later confirmed in Luanda, Angola, marking the first Yellow Fever epidemic to hit the country in over 30 </w:t>
      </w:r>
      <w:r>
        <w:rPr>
          <w:sz w:val="24"/>
          <w:szCs w:val="24"/>
          <w:highlight w:val="white"/>
        </w:rPr>
        <w:lastRenderedPageBreak/>
        <w:t>years.</w:t>
      </w:r>
      <w:r>
        <w:rPr>
          <w:sz w:val="24"/>
          <w:szCs w:val="24"/>
          <w:highlight w:val="white"/>
          <w:vertAlign w:val="superscript"/>
        </w:rPr>
        <w:t>1</w:t>
      </w:r>
      <w:r>
        <w:rPr>
          <w:sz w:val="24"/>
          <w:szCs w:val="24"/>
          <w:highlight w:val="white"/>
        </w:rPr>
        <w:t xml:space="preserve"> The Luanda outbreak has since spread throughout Angola, with 3,</w:t>
      </w:r>
      <w:r>
        <w:rPr>
          <w:sz w:val="24"/>
          <w:szCs w:val="24"/>
          <w:highlight w:val="white"/>
        </w:rPr>
        <w:t>552</w:t>
      </w:r>
      <w:r>
        <w:rPr>
          <w:sz w:val="24"/>
          <w:szCs w:val="24"/>
          <w:highlight w:val="white"/>
        </w:rPr>
        <w:t xml:space="preserve"> suspected case</w:t>
      </w:r>
      <w:r>
        <w:rPr>
          <w:sz w:val="24"/>
          <w:szCs w:val="24"/>
          <w:highlight w:val="white"/>
        </w:rPr>
        <w:t>s, 8</w:t>
      </w:r>
      <w:r>
        <w:rPr>
          <w:sz w:val="24"/>
          <w:szCs w:val="24"/>
          <w:highlight w:val="white"/>
        </w:rPr>
        <w:t>75</w:t>
      </w:r>
      <w:r>
        <w:rPr>
          <w:sz w:val="24"/>
          <w:szCs w:val="24"/>
        </w:rPr>
        <w:t xml:space="preserve"> of which are laboratory confirmed and 3</w:t>
      </w:r>
      <w:r>
        <w:rPr>
          <w:sz w:val="24"/>
          <w:szCs w:val="24"/>
        </w:rPr>
        <w:t>55</w:t>
      </w:r>
      <w:r>
        <w:rPr>
          <w:sz w:val="24"/>
          <w:szCs w:val="24"/>
        </w:rPr>
        <w:t xml:space="preserve"> of which have resulted in death.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Serologically related Yellow Fever has been reported in Kenya, Democratic Republic of the Congo (DRC)</w:t>
      </w:r>
      <w:r>
        <w:rPr>
          <w:sz w:val="24"/>
          <w:szCs w:val="24"/>
        </w:rPr>
        <w:t>, and China. While new cases in Angola are in decline most likely due to deployment of vaccinations to affected areas, Yellow Fever continues to spread internationally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with the DRC recently declaring a Yellow Fever epidemic in three provinces. FLIRT (prev</w:t>
      </w:r>
      <w:r>
        <w:rPr>
          <w:sz w:val="24"/>
          <w:szCs w:val="24"/>
        </w:rPr>
        <w:t xml:space="preserve">iously validated on U.S. </w:t>
      </w:r>
      <w:proofErr w:type="spellStart"/>
      <w:r>
        <w:rPr>
          <w:sz w:val="24"/>
          <w:szCs w:val="24"/>
        </w:rPr>
        <w:t>Zika</w:t>
      </w:r>
      <w:proofErr w:type="spellEnd"/>
      <w:r>
        <w:rPr>
          <w:sz w:val="24"/>
          <w:szCs w:val="24"/>
        </w:rPr>
        <w:t xml:space="preserve"> Virus cases) was used to predict the movement of </w:t>
      </w:r>
      <w:r>
        <w:rPr>
          <w:sz w:val="24"/>
          <w:szCs w:val="24"/>
        </w:rPr>
        <w:t xml:space="preserve">Yellow Fever </w:t>
      </w:r>
      <w:r>
        <w:rPr>
          <w:sz w:val="24"/>
          <w:szCs w:val="24"/>
        </w:rPr>
        <w:t>infected travelers over air travel networks</w:t>
      </w:r>
      <w:r>
        <w:rPr>
          <w:sz w:val="24"/>
          <w:szCs w:val="24"/>
        </w:rPr>
        <w:t xml:space="preserve">. In an increasingly globalized world, network analyses are key </w:t>
      </w:r>
      <w:r>
        <w:rPr>
          <w:sz w:val="24"/>
          <w:szCs w:val="24"/>
        </w:rPr>
        <w:t>component</w:t>
      </w:r>
      <w:r>
        <w:rPr>
          <w:sz w:val="24"/>
          <w:szCs w:val="24"/>
        </w:rPr>
        <w:t xml:space="preserve">s </w:t>
      </w:r>
      <w:proofErr w:type="gramStart"/>
      <w:r>
        <w:rPr>
          <w:sz w:val="24"/>
          <w:szCs w:val="24"/>
        </w:rPr>
        <w:t xml:space="preserve">in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z w:val="24"/>
          <w:szCs w:val="24"/>
        </w:rPr>
        <w:t>vestigating</w:t>
      </w:r>
      <w:proofErr w:type="gramEnd"/>
      <w:r>
        <w:rPr>
          <w:sz w:val="24"/>
          <w:szCs w:val="24"/>
        </w:rPr>
        <w:t xml:space="preserve"> potential spread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of infectious diseases and can </w:t>
      </w:r>
      <w:r>
        <w:rPr>
          <w:sz w:val="24"/>
          <w:szCs w:val="24"/>
        </w:rPr>
        <w:t xml:space="preserve"> inform prudent policy and biosurveillance to mitigate future risk of spread</w:t>
      </w:r>
      <w:r>
        <w:rPr>
          <w:sz w:val="24"/>
          <w:szCs w:val="24"/>
        </w:rPr>
        <w:t>.</w:t>
      </w:r>
    </w:p>
    <w:p w14:paraId="64D03746" w14:textId="77777777" w:rsidR="007A3410" w:rsidRDefault="007A3410">
      <w:pPr>
        <w:spacing w:line="240" w:lineRule="auto"/>
      </w:pPr>
    </w:p>
    <w:p w14:paraId="22E57663" w14:textId="77777777" w:rsidR="007A3410" w:rsidRDefault="009571C4">
      <w:pPr>
        <w:spacing w:line="240" w:lineRule="auto"/>
      </w:pPr>
      <w:r>
        <w:rPr>
          <w:sz w:val="24"/>
          <w:szCs w:val="24"/>
        </w:rPr>
        <w:t xml:space="preserve">FLIRT is a </w:t>
      </w:r>
      <w:r>
        <w:rPr>
          <w:sz w:val="24"/>
          <w:szCs w:val="24"/>
        </w:rPr>
        <w:t>biosurveillance</w:t>
      </w:r>
      <w:r>
        <w:rPr>
          <w:sz w:val="24"/>
          <w:szCs w:val="24"/>
        </w:rPr>
        <w:t xml:space="preserve"> modeling application that uses airline passenger flow data to simulate human movement over flight networks.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Passenger simulations were run for approximately 100K </w:t>
      </w:r>
      <w:r>
        <w:rPr>
          <w:sz w:val="24"/>
          <w:szCs w:val="24"/>
        </w:rPr>
        <w:t xml:space="preserve">modeled </w:t>
      </w:r>
      <w:r>
        <w:rPr>
          <w:sz w:val="24"/>
          <w:szCs w:val="24"/>
        </w:rPr>
        <w:t>passengers departing from selected airports in Angola and the DRC for the time rang</w:t>
      </w:r>
      <w:r>
        <w:rPr>
          <w:sz w:val="24"/>
          <w:szCs w:val="24"/>
        </w:rPr>
        <w:t>e 06/20/16 to 08/20/</w:t>
      </w:r>
      <w:proofErr w:type="gramStart"/>
      <w:r>
        <w:rPr>
          <w:sz w:val="24"/>
          <w:szCs w:val="24"/>
        </w:rPr>
        <w:t>16.To</w:t>
      </w:r>
      <w:proofErr w:type="gramEnd"/>
      <w:r>
        <w:rPr>
          <w:sz w:val="24"/>
          <w:szCs w:val="24"/>
        </w:rPr>
        <w:t xml:space="preserve"> mimic the spread of cases associated with Angola through transportation networks, simulations were also run for only LAD airport in Angola for a 12/05/2015 to 06/02/2016 time period.</w:t>
      </w:r>
    </w:p>
    <w:p w14:paraId="57FB7467" w14:textId="77777777" w:rsidR="007A3410" w:rsidRDefault="007A3410">
      <w:pPr>
        <w:spacing w:line="240" w:lineRule="auto"/>
      </w:pPr>
    </w:p>
    <w:p w14:paraId="64AD7559" w14:textId="77777777" w:rsidR="007A3410" w:rsidRDefault="009571C4">
      <w:pPr>
        <w:spacing w:line="240" w:lineRule="auto"/>
      </w:pPr>
      <w:r>
        <w:rPr>
          <w:sz w:val="24"/>
          <w:szCs w:val="24"/>
        </w:rPr>
        <w:t>This simulation indicated that the DRC, the co</w:t>
      </w:r>
      <w:r>
        <w:rPr>
          <w:sz w:val="24"/>
          <w:szCs w:val="24"/>
        </w:rPr>
        <w:t xml:space="preserve">untry with the most Angola associated cases, ranked 9th of 156 destinations for the time range 12/05/2015 to 06/02/2016. </w:t>
      </w:r>
      <w:r>
        <w:rPr>
          <w:sz w:val="24"/>
          <w:szCs w:val="24"/>
        </w:rPr>
        <w:t>This underestimation is likely due to FLIRT’s lack of land travel data in its network simulations</w:t>
      </w:r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China, currently with 11 </w:t>
      </w:r>
      <w:r>
        <w:rPr>
          <w:sz w:val="24"/>
          <w:szCs w:val="24"/>
        </w:rPr>
        <w:t>imported cases, ranked 10th. All countries that currently have cases linked to Angola were ranked in top 20% of locations most likely to receive travelers infected with Yellow Fever.</w:t>
      </w:r>
    </w:p>
    <w:p w14:paraId="6D7BC0AE" w14:textId="77777777" w:rsidR="007A3410" w:rsidRDefault="007A3410">
      <w:pPr>
        <w:spacing w:line="240" w:lineRule="auto"/>
      </w:pPr>
    </w:p>
    <w:p w14:paraId="3F9BBBE3" w14:textId="77777777" w:rsidR="007A3410" w:rsidRDefault="009571C4">
      <w:pPr>
        <w:spacing w:line="240" w:lineRule="auto"/>
      </w:pPr>
      <w:r>
        <w:rPr>
          <w:sz w:val="24"/>
          <w:szCs w:val="24"/>
        </w:rPr>
        <w:t>For the 06/</w:t>
      </w:r>
      <w:r>
        <w:rPr>
          <w:sz w:val="24"/>
          <w:szCs w:val="24"/>
        </w:rPr>
        <w:t>20</w:t>
      </w:r>
      <w:r>
        <w:rPr>
          <w:sz w:val="24"/>
          <w:szCs w:val="24"/>
        </w:rPr>
        <w:t>/2016 to 08/</w:t>
      </w:r>
      <w:r>
        <w:rPr>
          <w:sz w:val="24"/>
          <w:szCs w:val="24"/>
        </w:rPr>
        <w:t>20</w:t>
      </w:r>
      <w:r>
        <w:rPr>
          <w:sz w:val="24"/>
          <w:szCs w:val="24"/>
        </w:rPr>
        <w:t>/2016 time period, FLIRT simulations indi</w:t>
      </w:r>
      <w:r>
        <w:rPr>
          <w:sz w:val="24"/>
          <w:szCs w:val="24"/>
        </w:rPr>
        <w:t>cated risk of Yellow Fever spreading</w:t>
      </w:r>
      <w:r>
        <w:rPr>
          <w:sz w:val="24"/>
          <w:szCs w:val="24"/>
        </w:rPr>
        <w:t xml:space="preserve"> to Europe, Asia, South America, and within Africa</w:t>
      </w:r>
      <w:r>
        <w:rPr>
          <w:sz w:val="24"/>
          <w:szCs w:val="24"/>
        </w:rPr>
        <w:t xml:space="preserve">. High ranking travel destinations in Eastern China, Central Africa, and the Atlantic coast of South America </w:t>
      </w:r>
      <w:proofErr w:type="spellStart"/>
      <w:r>
        <w:rPr>
          <w:sz w:val="24"/>
          <w:szCs w:val="24"/>
        </w:rPr>
        <w:t>are</w:t>
      </w:r>
      <w:r>
        <w:rPr>
          <w:sz w:val="24"/>
          <w:szCs w:val="24"/>
        </w:rPr>
        <w:t>within</w:t>
      </w:r>
      <w:proofErr w:type="spellEnd"/>
      <w:r>
        <w:rPr>
          <w:sz w:val="24"/>
          <w:szCs w:val="24"/>
        </w:rPr>
        <w:t xml:space="preserve"> the observed range of </w:t>
      </w:r>
      <w:proofErr w:type="spellStart"/>
      <w:r>
        <w:rPr>
          <w:i/>
          <w:sz w:val="24"/>
          <w:szCs w:val="24"/>
        </w:rPr>
        <w:t>Aedes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aegypti</w:t>
      </w:r>
      <w:proofErr w:type="spell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mosquito</w:t>
      </w:r>
      <w:r>
        <w:rPr>
          <w:sz w:val="24"/>
          <w:szCs w:val="24"/>
        </w:rPr>
        <w:t xml:space="preserve"> and are therefore at a higher risk of local transmission and </w:t>
      </w:r>
      <w:r>
        <w:rPr>
          <w:sz w:val="24"/>
          <w:szCs w:val="24"/>
        </w:rPr>
        <w:t>subsequent</w:t>
      </w:r>
      <w:r>
        <w:rPr>
          <w:sz w:val="24"/>
          <w:szCs w:val="24"/>
        </w:rPr>
        <w:t xml:space="preserve"> epidemics</w:t>
      </w:r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While </w:t>
      </w:r>
      <w:r>
        <w:rPr>
          <w:sz w:val="24"/>
          <w:szCs w:val="24"/>
        </w:rPr>
        <w:t>epidemiological</w:t>
      </w:r>
      <w:r>
        <w:rPr>
          <w:sz w:val="24"/>
          <w:szCs w:val="24"/>
        </w:rPr>
        <w:t xml:space="preserve"> and geographic barriers may prevent endemic spread within Asia, high volumes of travel, favorable </w:t>
      </w:r>
      <w:r>
        <w:rPr>
          <w:sz w:val="24"/>
          <w:szCs w:val="24"/>
        </w:rPr>
        <w:t xml:space="preserve">local ecology and low vaccinations </w:t>
      </w:r>
      <w:r>
        <w:rPr>
          <w:sz w:val="24"/>
          <w:szCs w:val="24"/>
        </w:rPr>
        <w:t>coverage</w:t>
      </w:r>
      <w:r>
        <w:rPr>
          <w:sz w:val="24"/>
          <w:szCs w:val="24"/>
        </w:rPr>
        <w:t xml:space="preserve"> leave parts of Asian vulnerable to future local spread. </w:t>
      </w:r>
      <w:r w:rsidRPr="007574FD">
        <w:rPr>
          <w:sz w:val="24"/>
          <w:szCs w:val="24"/>
          <w:vertAlign w:val="superscript"/>
        </w:rPr>
        <w:t>5, 6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Other </w:t>
      </w:r>
      <w:r>
        <w:rPr>
          <w:i/>
          <w:sz w:val="24"/>
          <w:szCs w:val="24"/>
        </w:rPr>
        <w:t xml:space="preserve">A. </w:t>
      </w:r>
      <w:proofErr w:type="spellStart"/>
      <w:r>
        <w:rPr>
          <w:i/>
          <w:sz w:val="24"/>
          <w:szCs w:val="24"/>
        </w:rPr>
        <w:t>aegypti</w:t>
      </w:r>
      <w:proofErr w:type="spellEnd"/>
      <w:r>
        <w:rPr>
          <w:sz w:val="24"/>
          <w:szCs w:val="24"/>
        </w:rPr>
        <w:t xml:space="preserve"> transmitted diseases, including Dengue, </w:t>
      </w:r>
      <w:proofErr w:type="spellStart"/>
      <w:r>
        <w:rPr>
          <w:sz w:val="24"/>
          <w:szCs w:val="24"/>
        </w:rPr>
        <w:t>Zika</w:t>
      </w:r>
      <w:proofErr w:type="spellEnd"/>
      <w:r>
        <w:rPr>
          <w:sz w:val="24"/>
          <w:szCs w:val="24"/>
        </w:rPr>
        <w:t>, and Chikungunya, have spread intercontinentally via air travel. Yellow Fever may exhibit</w:t>
      </w:r>
      <w:r>
        <w:rPr>
          <w:sz w:val="24"/>
          <w:szCs w:val="24"/>
        </w:rPr>
        <w:t xml:space="preserve"> similar behavior, and thus poses a clear threat to global public health.</w:t>
      </w:r>
    </w:p>
    <w:p w14:paraId="5483C3DD" w14:textId="77777777" w:rsidR="007A3410" w:rsidRDefault="007A3410">
      <w:pPr>
        <w:spacing w:line="240" w:lineRule="auto"/>
      </w:pPr>
    </w:p>
    <w:p w14:paraId="5DFDCB4D" w14:textId="77777777" w:rsidR="007A3410" w:rsidRDefault="007A3410">
      <w:pPr>
        <w:spacing w:after="280" w:line="324" w:lineRule="auto"/>
        <w:ind w:right="300"/>
      </w:pPr>
    </w:p>
    <w:p w14:paraId="6C6D36E4" w14:textId="77777777" w:rsidR="007A3410" w:rsidRDefault="007A3410">
      <w:pPr>
        <w:spacing w:line="240" w:lineRule="auto"/>
      </w:pPr>
    </w:p>
    <w:p w14:paraId="34DFB493" w14:textId="77777777" w:rsidR="007A3410" w:rsidRDefault="007A3410">
      <w:pPr>
        <w:spacing w:line="240" w:lineRule="auto"/>
      </w:pPr>
    </w:p>
    <w:p w14:paraId="051F4D0A" w14:textId="77777777" w:rsidR="007A3410" w:rsidRDefault="007A3410">
      <w:pPr>
        <w:spacing w:line="240" w:lineRule="auto"/>
      </w:pPr>
    </w:p>
    <w:p w14:paraId="1CDB1FBF" w14:textId="77777777" w:rsidR="007A3410" w:rsidRDefault="007A3410">
      <w:pPr>
        <w:spacing w:line="240" w:lineRule="auto"/>
      </w:pPr>
    </w:p>
    <w:p w14:paraId="1D5DB52F" w14:textId="77777777" w:rsidR="007A3410" w:rsidRDefault="007A3410">
      <w:pPr>
        <w:spacing w:line="240" w:lineRule="auto"/>
      </w:pPr>
    </w:p>
    <w:p w14:paraId="2EFC9AE6" w14:textId="77777777" w:rsidR="007A3410" w:rsidRDefault="007A3410">
      <w:pPr>
        <w:spacing w:line="240" w:lineRule="auto"/>
      </w:pPr>
    </w:p>
    <w:p w14:paraId="2BCF46B1" w14:textId="77777777" w:rsidR="007A3410" w:rsidRDefault="007A3410">
      <w:pPr>
        <w:spacing w:line="240" w:lineRule="auto"/>
      </w:pPr>
    </w:p>
    <w:p w14:paraId="49D7C5AC" w14:textId="77777777" w:rsidR="007A3410" w:rsidRDefault="007A3410">
      <w:pPr>
        <w:spacing w:line="240" w:lineRule="auto"/>
      </w:pPr>
    </w:p>
    <w:p w14:paraId="75C73B5C" w14:textId="77777777" w:rsidR="007A3410" w:rsidRDefault="007A3410">
      <w:pPr>
        <w:spacing w:line="240" w:lineRule="auto"/>
      </w:pPr>
    </w:p>
    <w:p w14:paraId="773D3D7E" w14:textId="77777777" w:rsidR="007A3410" w:rsidRDefault="007A3410">
      <w:pPr>
        <w:spacing w:line="240" w:lineRule="auto"/>
      </w:pPr>
    </w:p>
    <w:p w14:paraId="036CFB65" w14:textId="77777777" w:rsidR="007A3410" w:rsidRDefault="007A3410">
      <w:pPr>
        <w:spacing w:line="240" w:lineRule="auto"/>
      </w:pPr>
    </w:p>
    <w:p w14:paraId="06F50578" w14:textId="77777777" w:rsidR="007A3410" w:rsidRDefault="007A3410">
      <w:pPr>
        <w:spacing w:line="240" w:lineRule="auto"/>
      </w:pPr>
    </w:p>
    <w:p w14:paraId="00DF93C8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Funding Statement:</w:t>
      </w:r>
    </w:p>
    <w:p w14:paraId="1C350233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This study was made possible by the generous support of Defense Threat Reduction Agency (DTRA) through a contract (</w:t>
      </w:r>
      <w:proofErr w:type="spellStart"/>
      <w:r>
        <w:rPr>
          <w:sz w:val="24"/>
          <w:szCs w:val="24"/>
          <w:highlight w:val="white"/>
        </w:rPr>
        <w:t>Contract</w:t>
      </w:r>
      <w:proofErr w:type="spellEnd"/>
      <w:r>
        <w:rPr>
          <w:sz w:val="24"/>
          <w:szCs w:val="24"/>
          <w:highlight w:val="white"/>
        </w:rPr>
        <w:t xml:space="preserve"> No. HDTRA1-13-C-0029). Th</w:t>
      </w:r>
      <w:r>
        <w:rPr>
          <w:sz w:val="24"/>
          <w:szCs w:val="24"/>
          <w:highlight w:val="white"/>
        </w:rPr>
        <w:t>e contents are the responsibility of the authors and do not necessarily reflect the views of DTRA or the United States Government.</w:t>
      </w:r>
    </w:p>
    <w:p w14:paraId="38A22E41" w14:textId="77777777" w:rsidR="007A3410" w:rsidRDefault="007A3410">
      <w:pPr>
        <w:spacing w:line="240" w:lineRule="auto"/>
      </w:pPr>
    </w:p>
    <w:p w14:paraId="40D53CC8" w14:textId="77777777" w:rsidR="007A3410" w:rsidRDefault="007A3410">
      <w:pPr>
        <w:spacing w:line="240" w:lineRule="auto"/>
      </w:pPr>
    </w:p>
    <w:p w14:paraId="4F8999A0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Competing Interests:</w:t>
      </w:r>
    </w:p>
    <w:p w14:paraId="6CD76836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We have read the journal’s policy and have this potential conflict: This study was made possible by th</w:t>
      </w:r>
      <w:r>
        <w:rPr>
          <w:sz w:val="24"/>
          <w:szCs w:val="24"/>
          <w:highlight w:val="white"/>
        </w:rPr>
        <w:t>e generous support of Defense Threat Reduction Agency (DTRA) through a contract (</w:t>
      </w:r>
      <w:proofErr w:type="spellStart"/>
      <w:r>
        <w:rPr>
          <w:sz w:val="24"/>
          <w:szCs w:val="24"/>
          <w:highlight w:val="white"/>
        </w:rPr>
        <w:t>Contract</w:t>
      </w:r>
      <w:proofErr w:type="spellEnd"/>
      <w:r>
        <w:rPr>
          <w:sz w:val="24"/>
          <w:szCs w:val="24"/>
          <w:highlight w:val="white"/>
        </w:rPr>
        <w:t xml:space="preserve"> No. HDTRA1-13-C-0029) awarded to Dr. Andrew Huff while employed at EcoHealth Alliance. The contents are the responsibility of the authors and do not necessarily refle</w:t>
      </w:r>
      <w:r>
        <w:rPr>
          <w:sz w:val="24"/>
          <w:szCs w:val="24"/>
          <w:highlight w:val="white"/>
        </w:rPr>
        <w:t>ct the views of EcoHealth Alliance, DTRA, or the United States Government.</w:t>
      </w:r>
    </w:p>
    <w:p w14:paraId="1EC5DEB3" w14:textId="77777777" w:rsidR="007A3410" w:rsidRDefault="007A3410">
      <w:pPr>
        <w:spacing w:line="240" w:lineRule="auto"/>
      </w:pPr>
    </w:p>
    <w:p w14:paraId="27FD2EE7" w14:textId="77777777" w:rsidR="007A3410" w:rsidRDefault="007A3410">
      <w:pPr>
        <w:spacing w:line="240" w:lineRule="auto"/>
      </w:pPr>
    </w:p>
    <w:p w14:paraId="36FD1E66" w14:textId="77777777" w:rsidR="007A3410" w:rsidRDefault="007A3410">
      <w:pPr>
        <w:spacing w:line="240" w:lineRule="auto"/>
      </w:pPr>
    </w:p>
    <w:p w14:paraId="2783F7A9" w14:textId="77777777" w:rsidR="007A3410" w:rsidRDefault="007A3410">
      <w:pPr>
        <w:spacing w:line="240" w:lineRule="auto"/>
      </w:pPr>
    </w:p>
    <w:p w14:paraId="0CC0E89D" w14:textId="77777777" w:rsidR="007A3410" w:rsidRDefault="007A3410">
      <w:pPr>
        <w:spacing w:line="240" w:lineRule="auto"/>
      </w:pPr>
    </w:p>
    <w:p w14:paraId="5FA876D2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 xml:space="preserve">Figure 1: (Upper) Predicted destinations of approximately 100K simulated passengers from 06/15/16 to 08/15/2016 departing from </w:t>
      </w:r>
      <w:proofErr w:type="spellStart"/>
      <w:r>
        <w:rPr>
          <w:sz w:val="24"/>
          <w:szCs w:val="24"/>
          <w:highlight w:val="white"/>
        </w:rPr>
        <w:t>Quatro</w:t>
      </w:r>
      <w:proofErr w:type="spellEnd"/>
      <w:r>
        <w:rPr>
          <w:sz w:val="24"/>
          <w:szCs w:val="24"/>
          <w:highlight w:val="white"/>
        </w:rPr>
        <w:t xml:space="preserve"> de </w:t>
      </w:r>
      <w:proofErr w:type="spellStart"/>
      <w:r>
        <w:rPr>
          <w:sz w:val="24"/>
          <w:szCs w:val="24"/>
          <w:highlight w:val="white"/>
        </w:rPr>
        <w:t>Fevereiro</w:t>
      </w:r>
      <w:proofErr w:type="spellEnd"/>
      <w:r>
        <w:rPr>
          <w:sz w:val="24"/>
          <w:szCs w:val="24"/>
          <w:highlight w:val="white"/>
        </w:rPr>
        <w:t xml:space="preserve"> Airport (LAD) in Angola and </w:t>
      </w:r>
      <w:proofErr w:type="spellStart"/>
      <w:r>
        <w:rPr>
          <w:sz w:val="24"/>
          <w:szCs w:val="24"/>
          <w:highlight w:val="white"/>
        </w:rPr>
        <w:t>N’djili</w:t>
      </w:r>
      <w:proofErr w:type="spellEnd"/>
      <w:r>
        <w:rPr>
          <w:sz w:val="24"/>
          <w:szCs w:val="24"/>
          <w:highlight w:val="white"/>
        </w:rPr>
        <w:t xml:space="preserve"> Airport (FIH) in the Democratic Republic of the Congo (indicated in yello</w:t>
      </w:r>
      <w:r>
        <w:rPr>
          <w:sz w:val="24"/>
          <w:szCs w:val="24"/>
          <w:highlight w:val="white"/>
        </w:rPr>
        <w:t>w). Countries are colored by number of Yellow Fever cases from Angola outbreak. (Lower) Number of simulated passengers for 06/15/16 to 08/15/2016 time period aggregated by country.</w:t>
      </w:r>
    </w:p>
    <w:p w14:paraId="5CE3416F" w14:textId="77777777" w:rsidR="007A3410" w:rsidRDefault="007A3410">
      <w:pPr>
        <w:spacing w:line="240" w:lineRule="auto"/>
      </w:pPr>
    </w:p>
    <w:p w14:paraId="155235CA" w14:textId="77777777" w:rsidR="007A3410" w:rsidRDefault="007A3410">
      <w:pPr>
        <w:spacing w:line="240" w:lineRule="auto"/>
      </w:pPr>
    </w:p>
    <w:p w14:paraId="0DE64088" w14:textId="77777777" w:rsidR="007A3410" w:rsidRDefault="007A3410">
      <w:pPr>
        <w:spacing w:line="240" w:lineRule="auto"/>
      </w:pPr>
    </w:p>
    <w:p w14:paraId="55465315" w14:textId="77777777" w:rsidR="007A3410" w:rsidRDefault="007A3410">
      <w:pPr>
        <w:spacing w:line="240" w:lineRule="auto"/>
      </w:pPr>
    </w:p>
    <w:p w14:paraId="05EE36E2" w14:textId="77777777" w:rsidR="007A3410" w:rsidRDefault="007A3410">
      <w:pPr>
        <w:spacing w:line="240" w:lineRule="auto"/>
      </w:pPr>
    </w:p>
    <w:p w14:paraId="1EBC1EF2" w14:textId="77777777" w:rsidR="007A3410" w:rsidRDefault="007A3410">
      <w:pPr>
        <w:spacing w:line="240" w:lineRule="auto"/>
      </w:pPr>
    </w:p>
    <w:p w14:paraId="31FBEF26" w14:textId="77777777" w:rsidR="007A3410" w:rsidRDefault="007A3410">
      <w:pPr>
        <w:spacing w:line="240" w:lineRule="auto"/>
      </w:pPr>
    </w:p>
    <w:p w14:paraId="2912585A" w14:textId="77777777" w:rsidR="007A3410" w:rsidRDefault="007A3410">
      <w:pPr>
        <w:spacing w:line="240" w:lineRule="auto"/>
      </w:pPr>
    </w:p>
    <w:p w14:paraId="3FD43C7A" w14:textId="77777777" w:rsidR="007A3410" w:rsidRDefault="007A3410">
      <w:pPr>
        <w:spacing w:line="240" w:lineRule="auto"/>
      </w:pPr>
    </w:p>
    <w:p w14:paraId="4C20EE9C" w14:textId="77777777" w:rsidR="007A3410" w:rsidRDefault="007A3410">
      <w:pPr>
        <w:spacing w:line="240" w:lineRule="auto"/>
      </w:pPr>
    </w:p>
    <w:p w14:paraId="266EABCB" w14:textId="77777777" w:rsidR="007A3410" w:rsidRDefault="007A3410">
      <w:pPr>
        <w:spacing w:line="240" w:lineRule="auto"/>
      </w:pPr>
    </w:p>
    <w:p w14:paraId="7EC14B68" w14:textId="77777777" w:rsidR="007A3410" w:rsidRDefault="007A3410">
      <w:pPr>
        <w:spacing w:line="240" w:lineRule="auto"/>
      </w:pPr>
    </w:p>
    <w:p w14:paraId="5876CB9E" w14:textId="77777777" w:rsidR="007A3410" w:rsidRDefault="007A3410">
      <w:pPr>
        <w:spacing w:line="240" w:lineRule="auto"/>
      </w:pPr>
    </w:p>
    <w:p w14:paraId="606E4988" w14:textId="77777777" w:rsidR="007A3410" w:rsidRDefault="007A3410">
      <w:pPr>
        <w:spacing w:line="240" w:lineRule="auto"/>
      </w:pPr>
    </w:p>
    <w:p w14:paraId="0207DE25" w14:textId="77777777" w:rsidR="007A3410" w:rsidRDefault="007A3410">
      <w:pPr>
        <w:spacing w:line="240" w:lineRule="auto"/>
      </w:pPr>
    </w:p>
    <w:p w14:paraId="02E1EEF6" w14:textId="77777777" w:rsidR="007A3410" w:rsidRDefault="007A3410">
      <w:pPr>
        <w:spacing w:line="240" w:lineRule="auto"/>
      </w:pPr>
    </w:p>
    <w:p w14:paraId="30990BB8" w14:textId="77777777" w:rsidR="007A3410" w:rsidRDefault="007A3410">
      <w:pPr>
        <w:spacing w:line="240" w:lineRule="auto"/>
      </w:pPr>
    </w:p>
    <w:p w14:paraId="7A634CBB" w14:textId="77777777" w:rsidR="007A3410" w:rsidRDefault="007A3410">
      <w:pPr>
        <w:spacing w:line="240" w:lineRule="auto"/>
      </w:pPr>
    </w:p>
    <w:p w14:paraId="4E8391A7" w14:textId="77777777" w:rsidR="007A3410" w:rsidRDefault="007A3410">
      <w:pPr>
        <w:spacing w:line="240" w:lineRule="auto"/>
      </w:pPr>
    </w:p>
    <w:p w14:paraId="287786EA" w14:textId="77777777" w:rsidR="007A3410" w:rsidRDefault="007A3410">
      <w:pPr>
        <w:spacing w:line="240" w:lineRule="auto"/>
      </w:pPr>
    </w:p>
    <w:p w14:paraId="0C7F9148" w14:textId="77777777" w:rsidR="007A3410" w:rsidRDefault="007A3410">
      <w:pPr>
        <w:spacing w:line="240" w:lineRule="auto"/>
      </w:pPr>
    </w:p>
    <w:p w14:paraId="14F53B92" w14:textId="77777777" w:rsidR="007A3410" w:rsidRDefault="007A3410">
      <w:pPr>
        <w:spacing w:line="240" w:lineRule="auto"/>
      </w:pPr>
    </w:p>
    <w:p w14:paraId="1EFAFD4C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>1. World Health Organization. Situation Report: Yello</w:t>
      </w:r>
      <w:r>
        <w:rPr>
          <w:sz w:val="24"/>
          <w:szCs w:val="24"/>
          <w:highlight w:val="white"/>
        </w:rPr>
        <w:t xml:space="preserve">w Fever 9 June 2016. Geneva: WHO; 2016 [cited 21 Jun 2016]. Available from: </w:t>
      </w:r>
      <w:hyperlink r:id="rId7">
        <w:r>
          <w:rPr>
            <w:color w:val="1155CC"/>
            <w:sz w:val="24"/>
            <w:szCs w:val="24"/>
            <w:highlight w:val="white"/>
            <w:u w:val="single"/>
          </w:rPr>
          <w:t>http://apps.who.int/iris/bitstream/10665/208880/1/yellowfeversitrep_9Jun2016_eng.pdf?ua=1</w:t>
        </w:r>
      </w:hyperlink>
    </w:p>
    <w:p w14:paraId="1DD41B5D" w14:textId="77777777" w:rsidR="007A3410" w:rsidRDefault="007A3410">
      <w:pPr>
        <w:spacing w:line="240" w:lineRule="auto"/>
      </w:pPr>
    </w:p>
    <w:p w14:paraId="6D2A6E96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 xml:space="preserve">2. World Health Organization. Yellow Fever outbreak in Angola: Incident management: Situation Report </w:t>
      </w:r>
      <w:r>
        <w:rPr>
          <w:sz w:val="24"/>
          <w:szCs w:val="24"/>
          <w:highlight w:val="white"/>
        </w:rPr>
        <w:t>8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July</w:t>
      </w:r>
      <w:r>
        <w:rPr>
          <w:sz w:val="24"/>
          <w:szCs w:val="24"/>
          <w:highlight w:val="white"/>
        </w:rPr>
        <w:t xml:space="preserve"> 2016. Geneva: WHO; 2016 [cited </w:t>
      </w:r>
      <w:r>
        <w:rPr>
          <w:sz w:val="24"/>
          <w:szCs w:val="24"/>
          <w:highlight w:val="white"/>
        </w:rPr>
        <w:t>13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Jul</w:t>
      </w:r>
      <w:r>
        <w:rPr>
          <w:sz w:val="24"/>
          <w:szCs w:val="24"/>
          <w:highlight w:val="white"/>
        </w:rPr>
        <w:t xml:space="preserve"> 2016]. A</w:t>
      </w:r>
      <w:r>
        <w:rPr>
          <w:sz w:val="24"/>
          <w:szCs w:val="24"/>
          <w:highlight w:val="white"/>
        </w:rPr>
        <w:t xml:space="preserve">vailable from: </w:t>
      </w:r>
      <w:hyperlink r:id="rId8">
        <w:r>
          <w:rPr>
            <w:color w:val="1155CC"/>
            <w:sz w:val="24"/>
            <w:szCs w:val="24"/>
            <w:highlight w:val="white"/>
            <w:u w:val="single"/>
          </w:rPr>
          <w:t>http://www.afro.who.int/index.php?option=com_docman&amp;task=doc_download&amp;gid=10191&amp;Itemid=2593</w:t>
        </w:r>
      </w:hyperlink>
    </w:p>
    <w:p w14:paraId="0FE16C5A" w14:textId="77777777" w:rsidR="007A3410" w:rsidRDefault="007A3410">
      <w:pPr>
        <w:spacing w:line="240" w:lineRule="auto"/>
      </w:pPr>
    </w:p>
    <w:p w14:paraId="560675E9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 xml:space="preserve">3. </w:t>
      </w:r>
      <w:r>
        <w:rPr>
          <w:color w:val="222222"/>
          <w:sz w:val="24"/>
          <w:szCs w:val="24"/>
          <w:highlight w:val="white"/>
        </w:rPr>
        <w:t xml:space="preserve">Huff A, Allen T, Whiting K, </w:t>
      </w:r>
      <w:proofErr w:type="spellStart"/>
      <w:r>
        <w:rPr>
          <w:color w:val="222222"/>
          <w:sz w:val="24"/>
          <w:szCs w:val="24"/>
          <w:highlight w:val="white"/>
        </w:rPr>
        <w:t>Breit</w:t>
      </w:r>
      <w:proofErr w:type="spellEnd"/>
      <w:r>
        <w:rPr>
          <w:color w:val="222222"/>
          <w:sz w:val="24"/>
          <w:szCs w:val="24"/>
          <w:highlight w:val="white"/>
        </w:rPr>
        <w:t xml:space="preserve"> </w:t>
      </w:r>
      <w:r>
        <w:rPr>
          <w:color w:val="222222"/>
          <w:sz w:val="24"/>
          <w:szCs w:val="24"/>
          <w:highlight w:val="white"/>
        </w:rPr>
        <w:t>N, Arnold B. FLIRT-</w:t>
      </w:r>
      <w:proofErr w:type="spellStart"/>
      <w:r>
        <w:rPr>
          <w:color w:val="222222"/>
          <w:sz w:val="24"/>
          <w:szCs w:val="24"/>
          <w:highlight w:val="white"/>
        </w:rPr>
        <w:t>ing</w:t>
      </w:r>
      <w:proofErr w:type="spellEnd"/>
      <w:r>
        <w:rPr>
          <w:color w:val="222222"/>
          <w:sz w:val="24"/>
          <w:szCs w:val="24"/>
          <w:highlight w:val="white"/>
        </w:rPr>
        <w:t xml:space="preserve"> with </w:t>
      </w:r>
      <w:proofErr w:type="spellStart"/>
      <w:r>
        <w:rPr>
          <w:color w:val="222222"/>
          <w:sz w:val="24"/>
          <w:szCs w:val="24"/>
          <w:highlight w:val="white"/>
        </w:rPr>
        <w:t>Zika</w:t>
      </w:r>
      <w:proofErr w:type="spellEnd"/>
      <w:r>
        <w:rPr>
          <w:color w:val="222222"/>
          <w:sz w:val="24"/>
          <w:szCs w:val="24"/>
          <w:highlight w:val="white"/>
        </w:rPr>
        <w:t xml:space="preserve">: A Web Application to Predict the Movement of Infected Travelers Validated Against the Current </w:t>
      </w:r>
      <w:proofErr w:type="spellStart"/>
      <w:r>
        <w:rPr>
          <w:color w:val="222222"/>
          <w:sz w:val="24"/>
          <w:szCs w:val="24"/>
          <w:highlight w:val="white"/>
        </w:rPr>
        <w:t>Zika</w:t>
      </w:r>
      <w:proofErr w:type="spellEnd"/>
      <w:r>
        <w:rPr>
          <w:color w:val="222222"/>
          <w:sz w:val="24"/>
          <w:szCs w:val="24"/>
          <w:highlight w:val="white"/>
        </w:rPr>
        <w:t xml:space="preserve"> Virus Epidemic. PLOS Currents Outbreaks. 2016 Jun 10.</w:t>
      </w:r>
    </w:p>
    <w:p w14:paraId="50E654D8" w14:textId="77777777" w:rsidR="007A3410" w:rsidRDefault="007A3410">
      <w:pPr>
        <w:spacing w:line="240" w:lineRule="auto"/>
      </w:pPr>
    </w:p>
    <w:p w14:paraId="2F51BD35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 xml:space="preserve">4. </w:t>
      </w:r>
      <w:r w:rsidRPr="007574FD">
        <w:rPr>
          <w:color w:val="222222"/>
          <w:sz w:val="24"/>
          <w:szCs w:val="24"/>
          <w:highlight w:val="white"/>
        </w:rPr>
        <w:t xml:space="preserve">Kraemer MU, </w:t>
      </w:r>
      <w:proofErr w:type="spellStart"/>
      <w:r w:rsidRPr="007574FD">
        <w:rPr>
          <w:color w:val="222222"/>
          <w:sz w:val="24"/>
          <w:szCs w:val="24"/>
          <w:highlight w:val="white"/>
        </w:rPr>
        <w:t>Sinka</w:t>
      </w:r>
      <w:proofErr w:type="spellEnd"/>
      <w:r w:rsidRPr="007574FD">
        <w:rPr>
          <w:color w:val="222222"/>
          <w:sz w:val="24"/>
          <w:szCs w:val="24"/>
          <w:highlight w:val="white"/>
        </w:rPr>
        <w:t xml:space="preserve"> ME, </w:t>
      </w:r>
      <w:proofErr w:type="spellStart"/>
      <w:r w:rsidRPr="007574FD">
        <w:rPr>
          <w:color w:val="222222"/>
          <w:sz w:val="24"/>
          <w:szCs w:val="24"/>
          <w:highlight w:val="white"/>
        </w:rPr>
        <w:t>Duda</w:t>
      </w:r>
      <w:proofErr w:type="spellEnd"/>
      <w:r w:rsidRPr="007574FD">
        <w:rPr>
          <w:color w:val="222222"/>
          <w:sz w:val="24"/>
          <w:szCs w:val="24"/>
          <w:highlight w:val="white"/>
        </w:rPr>
        <w:t xml:space="preserve"> KA, </w:t>
      </w:r>
      <w:proofErr w:type="spellStart"/>
      <w:r w:rsidRPr="007574FD">
        <w:rPr>
          <w:color w:val="222222"/>
          <w:sz w:val="24"/>
          <w:szCs w:val="24"/>
          <w:highlight w:val="white"/>
        </w:rPr>
        <w:t>Mylne</w:t>
      </w:r>
      <w:proofErr w:type="spellEnd"/>
      <w:r w:rsidRPr="007574FD">
        <w:rPr>
          <w:color w:val="222222"/>
          <w:sz w:val="24"/>
          <w:szCs w:val="24"/>
          <w:highlight w:val="white"/>
        </w:rPr>
        <w:t xml:space="preserve"> AQ, Shearer FM, Barker CM, Moore CG, </w:t>
      </w:r>
      <w:proofErr w:type="spellStart"/>
      <w:r w:rsidRPr="007574FD">
        <w:rPr>
          <w:color w:val="222222"/>
          <w:sz w:val="24"/>
          <w:szCs w:val="24"/>
          <w:highlight w:val="white"/>
        </w:rPr>
        <w:t>Carvalho</w:t>
      </w:r>
      <w:proofErr w:type="spellEnd"/>
      <w:r w:rsidRPr="007574FD">
        <w:rPr>
          <w:color w:val="222222"/>
          <w:sz w:val="24"/>
          <w:szCs w:val="24"/>
          <w:highlight w:val="white"/>
        </w:rPr>
        <w:t xml:space="preserve"> RG, Coelho GE, Van </w:t>
      </w:r>
      <w:proofErr w:type="spellStart"/>
      <w:r w:rsidRPr="007574FD">
        <w:rPr>
          <w:color w:val="222222"/>
          <w:sz w:val="24"/>
          <w:szCs w:val="24"/>
          <w:highlight w:val="white"/>
        </w:rPr>
        <w:t>Bortel</w:t>
      </w:r>
      <w:proofErr w:type="spellEnd"/>
      <w:r w:rsidRPr="007574FD">
        <w:rPr>
          <w:color w:val="222222"/>
          <w:sz w:val="24"/>
          <w:szCs w:val="24"/>
          <w:highlight w:val="white"/>
        </w:rPr>
        <w:t xml:space="preserve"> W, </w:t>
      </w:r>
      <w:proofErr w:type="spellStart"/>
      <w:r w:rsidRPr="007574FD">
        <w:rPr>
          <w:color w:val="222222"/>
          <w:sz w:val="24"/>
          <w:szCs w:val="24"/>
          <w:highlight w:val="white"/>
        </w:rPr>
        <w:t>Hendrickx</w:t>
      </w:r>
      <w:proofErr w:type="spellEnd"/>
      <w:r w:rsidRPr="007574FD">
        <w:rPr>
          <w:color w:val="222222"/>
          <w:sz w:val="24"/>
          <w:szCs w:val="24"/>
          <w:highlight w:val="white"/>
        </w:rPr>
        <w:t xml:space="preserve"> G. The global distribution of the arbovirus vectors </w:t>
      </w:r>
      <w:proofErr w:type="spellStart"/>
      <w:r w:rsidRPr="007574FD">
        <w:rPr>
          <w:color w:val="222222"/>
          <w:sz w:val="24"/>
          <w:szCs w:val="24"/>
          <w:highlight w:val="white"/>
        </w:rPr>
        <w:t>Aedes</w:t>
      </w:r>
      <w:proofErr w:type="spellEnd"/>
      <w:r w:rsidRPr="007574FD">
        <w:rPr>
          <w:color w:val="222222"/>
          <w:sz w:val="24"/>
          <w:szCs w:val="24"/>
          <w:highlight w:val="white"/>
        </w:rPr>
        <w:t xml:space="preserve"> </w:t>
      </w:r>
      <w:proofErr w:type="spellStart"/>
      <w:r w:rsidRPr="007574FD">
        <w:rPr>
          <w:color w:val="222222"/>
          <w:sz w:val="24"/>
          <w:szCs w:val="24"/>
          <w:highlight w:val="white"/>
        </w:rPr>
        <w:t>aegypti</w:t>
      </w:r>
      <w:proofErr w:type="spellEnd"/>
      <w:r w:rsidRPr="007574FD">
        <w:rPr>
          <w:color w:val="222222"/>
          <w:sz w:val="24"/>
          <w:szCs w:val="24"/>
          <w:highlight w:val="white"/>
        </w:rPr>
        <w:t xml:space="preserve"> and Ae. </w:t>
      </w:r>
      <w:proofErr w:type="spellStart"/>
      <w:r w:rsidRPr="007574FD">
        <w:rPr>
          <w:color w:val="222222"/>
          <w:sz w:val="24"/>
          <w:szCs w:val="24"/>
          <w:highlight w:val="white"/>
        </w:rPr>
        <w:t>albopictus</w:t>
      </w:r>
      <w:proofErr w:type="spellEnd"/>
      <w:r w:rsidRPr="007574FD">
        <w:rPr>
          <w:color w:val="222222"/>
          <w:sz w:val="24"/>
          <w:szCs w:val="24"/>
          <w:highlight w:val="white"/>
        </w:rPr>
        <w:t xml:space="preserve">. </w:t>
      </w:r>
      <w:proofErr w:type="spellStart"/>
      <w:r w:rsidRPr="007574FD">
        <w:rPr>
          <w:color w:val="222222"/>
          <w:sz w:val="24"/>
          <w:szCs w:val="24"/>
          <w:highlight w:val="white"/>
        </w:rPr>
        <w:t>Elife</w:t>
      </w:r>
      <w:proofErr w:type="spellEnd"/>
      <w:r w:rsidRPr="007574FD">
        <w:rPr>
          <w:color w:val="222222"/>
          <w:sz w:val="24"/>
          <w:szCs w:val="24"/>
          <w:highlight w:val="white"/>
        </w:rPr>
        <w:t>. 2015 Jun 30;</w:t>
      </w:r>
      <w:proofErr w:type="gramStart"/>
      <w:r w:rsidRPr="007574FD">
        <w:rPr>
          <w:color w:val="222222"/>
          <w:sz w:val="24"/>
          <w:szCs w:val="24"/>
          <w:highlight w:val="white"/>
        </w:rPr>
        <w:t>4:e</w:t>
      </w:r>
      <w:proofErr w:type="gramEnd"/>
      <w:r w:rsidRPr="007574FD">
        <w:rPr>
          <w:color w:val="222222"/>
          <w:sz w:val="24"/>
          <w:szCs w:val="24"/>
          <w:highlight w:val="white"/>
        </w:rPr>
        <w:t>08347.</w:t>
      </w:r>
    </w:p>
    <w:p w14:paraId="6DD472D1" w14:textId="77777777" w:rsidR="007A3410" w:rsidRDefault="009571C4">
      <w:pPr>
        <w:spacing w:line="240" w:lineRule="auto"/>
      </w:pPr>
      <w:r>
        <w:rPr>
          <w:sz w:val="24"/>
          <w:szCs w:val="24"/>
          <w:highlight w:val="white"/>
        </w:rPr>
        <w:t xml:space="preserve">5. </w:t>
      </w:r>
      <w:r w:rsidRPr="007574FD">
        <w:rPr>
          <w:color w:val="222222"/>
          <w:sz w:val="24"/>
          <w:szCs w:val="24"/>
          <w:highlight w:val="white"/>
        </w:rPr>
        <w:t>Barrett AD, Higg</w:t>
      </w:r>
      <w:r w:rsidRPr="007574FD">
        <w:rPr>
          <w:color w:val="222222"/>
          <w:sz w:val="24"/>
          <w:szCs w:val="24"/>
          <w:highlight w:val="white"/>
        </w:rPr>
        <w:t xml:space="preserve">s S. Yellow fever: a disease that has yet to be conquered. </w:t>
      </w:r>
      <w:proofErr w:type="spellStart"/>
      <w:r w:rsidRPr="007574FD">
        <w:rPr>
          <w:color w:val="222222"/>
          <w:sz w:val="24"/>
          <w:szCs w:val="24"/>
          <w:highlight w:val="white"/>
        </w:rPr>
        <w:t>Annu</w:t>
      </w:r>
      <w:proofErr w:type="spellEnd"/>
      <w:r w:rsidRPr="007574FD">
        <w:rPr>
          <w:color w:val="222222"/>
          <w:sz w:val="24"/>
          <w:szCs w:val="24"/>
          <w:highlight w:val="white"/>
        </w:rPr>
        <w:t xml:space="preserve">. Rev. </w:t>
      </w:r>
      <w:proofErr w:type="spellStart"/>
      <w:proofErr w:type="gramStart"/>
      <w:r w:rsidRPr="007574FD">
        <w:rPr>
          <w:color w:val="222222"/>
          <w:sz w:val="24"/>
          <w:szCs w:val="24"/>
          <w:highlight w:val="white"/>
        </w:rPr>
        <w:t>Entomol</w:t>
      </w:r>
      <w:proofErr w:type="spellEnd"/>
      <w:r w:rsidRPr="007574FD">
        <w:rPr>
          <w:color w:val="222222"/>
          <w:sz w:val="24"/>
          <w:szCs w:val="24"/>
          <w:highlight w:val="white"/>
        </w:rPr>
        <w:t>..</w:t>
      </w:r>
      <w:proofErr w:type="gramEnd"/>
      <w:r w:rsidRPr="007574FD">
        <w:rPr>
          <w:color w:val="222222"/>
          <w:sz w:val="24"/>
          <w:szCs w:val="24"/>
          <w:highlight w:val="white"/>
        </w:rPr>
        <w:t xml:space="preserve"> 2007 Jan </w:t>
      </w:r>
      <w:proofErr w:type="gramStart"/>
      <w:r w:rsidRPr="007574FD">
        <w:rPr>
          <w:color w:val="222222"/>
          <w:sz w:val="24"/>
          <w:szCs w:val="24"/>
          <w:highlight w:val="white"/>
        </w:rPr>
        <w:t>7;52:209</w:t>
      </w:r>
      <w:proofErr w:type="gramEnd"/>
      <w:r w:rsidRPr="007574FD">
        <w:rPr>
          <w:color w:val="222222"/>
          <w:sz w:val="24"/>
          <w:szCs w:val="24"/>
          <w:highlight w:val="white"/>
        </w:rPr>
        <w:t>-29.</w:t>
      </w:r>
    </w:p>
    <w:p w14:paraId="0A45B098" w14:textId="77777777" w:rsidR="007A3410" w:rsidRDefault="007A3410">
      <w:pPr>
        <w:spacing w:line="240" w:lineRule="auto"/>
      </w:pPr>
    </w:p>
    <w:p w14:paraId="2E9463A7" w14:textId="77777777" w:rsidR="007A3410" w:rsidRDefault="009571C4">
      <w:pPr>
        <w:spacing w:line="240" w:lineRule="auto"/>
      </w:pPr>
      <w:r w:rsidRPr="007574FD">
        <w:rPr>
          <w:color w:val="222222"/>
          <w:sz w:val="20"/>
          <w:szCs w:val="20"/>
          <w:highlight w:val="white"/>
        </w:rPr>
        <w:t xml:space="preserve">6. Wasserman S, </w:t>
      </w:r>
      <w:proofErr w:type="spellStart"/>
      <w:r w:rsidRPr="007574FD">
        <w:rPr>
          <w:color w:val="222222"/>
          <w:sz w:val="20"/>
          <w:szCs w:val="20"/>
          <w:highlight w:val="white"/>
        </w:rPr>
        <w:t>Tambyah</w:t>
      </w:r>
      <w:proofErr w:type="spellEnd"/>
      <w:r w:rsidRPr="007574FD">
        <w:rPr>
          <w:color w:val="222222"/>
          <w:sz w:val="20"/>
          <w:szCs w:val="20"/>
          <w:highlight w:val="white"/>
        </w:rPr>
        <w:t xml:space="preserve"> PA, Lim PL. Yellow fever cases in Asia: primed for an epidemic. International Journal of Infectious Diseases. 2016 May 6.</w:t>
      </w:r>
    </w:p>
    <w:p w14:paraId="0DBFCC7F" w14:textId="77777777" w:rsidR="007A3410" w:rsidRDefault="007A3410">
      <w:pPr>
        <w:spacing w:line="240" w:lineRule="auto"/>
      </w:pPr>
    </w:p>
    <w:p w14:paraId="1214DAEA" w14:textId="77777777" w:rsidR="007A3410" w:rsidRDefault="009571C4">
      <w:pPr>
        <w:spacing w:line="240" w:lineRule="auto"/>
      </w:pPr>
      <w:proofErr w:type="gramStart"/>
      <w:r>
        <w:rPr>
          <w:sz w:val="24"/>
          <w:szCs w:val="24"/>
          <w:highlight w:val="white"/>
        </w:rPr>
        <w:t>7. .</w:t>
      </w:r>
      <w:proofErr w:type="gramEnd"/>
      <w:r>
        <w:rPr>
          <w:sz w:val="24"/>
          <w:szCs w:val="24"/>
          <w:highlight w:val="white"/>
        </w:rPr>
        <w:t xml:space="preserve"> W</w:t>
      </w:r>
      <w:r>
        <w:rPr>
          <w:sz w:val="24"/>
          <w:szCs w:val="24"/>
          <w:highlight w:val="white"/>
        </w:rPr>
        <w:t>oodall, J</w:t>
      </w:r>
      <w:r>
        <w:rPr>
          <w:sz w:val="24"/>
          <w:szCs w:val="24"/>
          <w:highlight w:val="white"/>
        </w:rPr>
        <w:t xml:space="preserve">. Yellow Fever - Countries </w:t>
      </w:r>
      <w:proofErr w:type="spellStart"/>
      <w:proofErr w:type="gramStart"/>
      <w:r>
        <w:rPr>
          <w:sz w:val="24"/>
          <w:szCs w:val="24"/>
          <w:highlight w:val="white"/>
        </w:rPr>
        <w:t>WIth</w:t>
      </w:r>
      <w:proofErr w:type="spellEnd"/>
      <w:proofErr w:type="gramEnd"/>
      <w:r>
        <w:rPr>
          <w:sz w:val="24"/>
          <w:szCs w:val="24"/>
          <w:highlight w:val="white"/>
        </w:rPr>
        <w:t xml:space="preserve"> Dengue: Alert. </w:t>
      </w:r>
      <w:proofErr w:type="spellStart"/>
      <w:r>
        <w:rPr>
          <w:sz w:val="24"/>
          <w:szCs w:val="24"/>
          <w:highlight w:val="white"/>
        </w:rPr>
        <w:t>ProMED</w:t>
      </w:r>
      <w:proofErr w:type="spellEnd"/>
      <w:r>
        <w:rPr>
          <w:sz w:val="24"/>
          <w:szCs w:val="24"/>
          <w:highlight w:val="white"/>
        </w:rPr>
        <w:t xml:space="preserve">-mail; 2016: 20160328.4123983 [cited 21 Jun 2016]. Available from: </w:t>
      </w:r>
      <w:hyperlink r:id="rId9">
        <w:r>
          <w:rPr>
            <w:color w:val="1155CC"/>
            <w:sz w:val="24"/>
            <w:szCs w:val="24"/>
            <w:highlight w:val="white"/>
            <w:u w:val="single"/>
          </w:rPr>
          <w:t>www.promedmail.org</w:t>
        </w:r>
      </w:hyperlink>
    </w:p>
    <w:p w14:paraId="451EEE04" w14:textId="77777777" w:rsidR="007A3410" w:rsidRDefault="007A3410">
      <w:pPr>
        <w:spacing w:line="240" w:lineRule="auto"/>
      </w:pPr>
    </w:p>
    <w:p w14:paraId="4E9DF355" w14:textId="77777777" w:rsidR="007A3410" w:rsidRDefault="007A3410">
      <w:pPr>
        <w:spacing w:line="240" w:lineRule="auto"/>
      </w:pPr>
    </w:p>
    <w:p w14:paraId="1C8CE297" w14:textId="77777777" w:rsidR="007A3410" w:rsidRDefault="007A3410">
      <w:pPr>
        <w:spacing w:line="240" w:lineRule="auto"/>
      </w:pPr>
    </w:p>
    <w:sectPr w:rsidR="007A341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9E0E30" w14:textId="77777777" w:rsidR="009571C4" w:rsidRDefault="009571C4">
      <w:pPr>
        <w:spacing w:line="240" w:lineRule="auto"/>
      </w:pPr>
      <w:r>
        <w:separator/>
      </w:r>
    </w:p>
  </w:endnote>
  <w:endnote w:type="continuationSeparator" w:id="0">
    <w:p w14:paraId="7C44A65D" w14:textId="77777777" w:rsidR="009571C4" w:rsidRDefault="009571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313CB" w14:textId="77777777" w:rsidR="007A3410" w:rsidRDefault="007A341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42CD6" w14:textId="77777777" w:rsidR="009571C4" w:rsidRDefault="009571C4">
      <w:pPr>
        <w:spacing w:line="240" w:lineRule="auto"/>
      </w:pPr>
      <w:r>
        <w:separator/>
      </w:r>
    </w:p>
  </w:footnote>
  <w:footnote w:type="continuationSeparator" w:id="0">
    <w:p w14:paraId="232A054F" w14:textId="77777777" w:rsidR="009571C4" w:rsidRDefault="009571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2F44A" w14:textId="77777777" w:rsidR="007A3410" w:rsidRDefault="007A341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A3410"/>
    <w:rsid w:val="007574FD"/>
    <w:rsid w:val="007A3410"/>
    <w:rsid w:val="0095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0B2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4F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4F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allen@ecohealthalliance.org" TargetMode="External"/><Relationship Id="rId7" Type="http://schemas.openxmlformats.org/officeDocument/2006/relationships/hyperlink" Target="http://apps.who.int/iris/bitstream/10665/208880/1/yellowfeversitrep_9Jun2016_eng.pdf?ua=1" TargetMode="External"/><Relationship Id="rId8" Type="http://schemas.openxmlformats.org/officeDocument/2006/relationships/hyperlink" Target="http://www.afro.who.int/index.php?option=com_docman&amp;task=doc_download&amp;gid=10191&amp;Itemid=2593" TargetMode="External"/><Relationship Id="rId9" Type="http://schemas.openxmlformats.org/officeDocument/2006/relationships/hyperlink" Target="http://www.promedmail.org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960</Words>
  <Characters>5477</Characters>
  <Application>Microsoft Macintosh Word</Application>
  <DocSecurity>0</DocSecurity>
  <Lines>45</Lines>
  <Paragraphs>12</Paragraphs>
  <ScaleCrop>false</ScaleCrop>
  <LinksUpToDate>false</LinksUpToDate>
  <CharactersWithSpaces>6425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Toph Allen</cp:lastModifiedBy>
  <cp:revision>2</cp:revision>
  <dcterms:created xsi:type="dcterms:W3CDTF">2016-07-19T20:43:00Z</dcterms:created>
  <dcterms:modified xsi:type="dcterms:W3CDTF">2016-07-19T20:45:00Z</dcterms:modified>
</cp:coreProperties>
</file>